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2AE1" w:rsidRPr="009B7357" w:rsidRDefault="009B7357" w:rsidP="009B7357">
      <w:pPr>
        <w:pStyle w:val="IQB-Aufgabentitel"/>
        <w:spacing w:after="120"/>
        <w:rPr>
          <w:rFonts w:cs="Arial"/>
          <w:szCs w:val="28"/>
        </w:rPr>
      </w:pPr>
      <w:r w:rsidRPr="009B7357">
        <w:rPr>
          <w:rFonts w:cs="Arial"/>
          <w:szCs w:val="28"/>
        </w:rPr>
        <w:t xml:space="preserve">Didaktische </w:t>
      </w:r>
      <w:r w:rsidR="00C26BD6">
        <w:rPr>
          <w:rFonts w:cs="Arial"/>
          <w:szCs w:val="28"/>
        </w:rPr>
        <w:t>Kommentierung</w:t>
      </w:r>
      <w:bookmarkStart w:id="0" w:name="_GoBack"/>
      <w:bookmarkEnd w:id="0"/>
      <w:r w:rsidRPr="009B7357">
        <w:rPr>
          <w:rFonts w:cs="Arial"/>
          <w:szCs w:val="28"/>
        </w:rPr>
        <w:t>: Aufgabe Käse 2</w:t>
      </w:r>
    </w:p>
    <w:p w:rsidR="009B7357" w:rsidRPr="009B7357" w:rsidRDefault="009B7357" w:rsidP="009B7357">
      <w:pPr>
        <w:pStyle w:val="IQB-Aufgabentitel"/>
        <w:spacing w:after="120"/>
        <w:rPr>
          <w:rFonts w:cs="Arial"/>
          <w:sz w:val="22"/>
          <w:szCs w:val="22"/>
        </w:rPr>
      </w:pPr>
    </w:p>
    <w:p w:rsidR="009B7357" w:rsidRPr="009B7357" w:rsidRDefault="009B7357" w:rsidP="009B7357">
      <w:pPr>
        <w:pStyle w:val="IQB-Aufgabentitel"/>
        <w:spacing w:after="120"/>
        <w:rPr>
          <w:rFonts w:cs="Arial"/>
          <w:b/>
          <w:sz w:val="22"/>
          <w:szCs w:val="22"/>
        </w:rPr>
      </w:pPr>
      <w:r w:rsidRPr="009B7357">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052AE1" w:rsidRPr="009B7357">
        <w:tc>
          <w:tcPr>
            <w:tcW w:w="2040" w:type="dxa"/>
            <w:vAlign w:val="center"/>
          </w:tcPr>
          <w:p w:rsidR="00052AE1" w:rsidRPr="009B7357" w:rsidRDefault="009B7357" w:rsidP="009B7357">
            <w:pPr>
              <w:pStyle w:val="IQB-Merkmal"/>
              <w:spacing w:before="0" w:after="120"/>
              <w:rPr>
                <w:rFonts w:cs="Arial"/>
                <w:sz w:val="20"/>
                <w:szCs w:val="20"/>
              </w:rPr>
            </w:pPr>
            <w:r w:rsidRPr="009B7357">
              <w:rPr>
                <w:rFonts w:cs="Arial"/>
                <w:sz w:val="20"/>
                <w:szCs w:val="20"/>
              </w:rPr>
              <w:t>Leitidee</w:t>
            </w:r>
          </w:p>
        </w:tc>
        <w:tc>
          <w:tcPr>
            <w:tcW w:w="7086" w:type="dxa"/>
          </w:tcPr>
          <w:p w:rsidR="00052AE1" w:rsidRPr="009B7357" w:rsidRDefault="009B7357" w:rsidP="009B7357">
            <w:pPr>
              <w:pStyle w:val="IQB-Merkmalswert"/>
              <w:spacing w:before="0" w:after="120"/>
              <w:rPr>
                <w:rFonts w:cs="Arial"/>
                <w:sz w:val="20"/>
                <w:szCs w:val="20"/>
              </w:rPr>
            </w:pPr>
            <w:r w:rsidRPr="009B7357">
              <w:rPr>
                <w:rFonts w:cs="Arial"/>
                <w:sz w:val="20"/>
                <w:szCs w:val="20"/>
              </w:rPr>
              <w:t>Muster und Strukturen</w:t>
            </w:r>
          </w:p>
        </w:tc>
      </w:tr>
      <w:tr w:rsidR="00052AE1" w:rsidRPr="009B7357">
        <w:tc>
          <w:tcPr>
            <w:tcW w:w="2040" w:type="dxa"/>
            <w:vAlign w:val="center"/>
          </w:tcPr>
          <w:p w:rsidR="00052AE1" w:rsidRPr="009B7357" w:rsidRDefault="009B7357" w:rsidP="009B7357">
            <w:pPr>
              <w:pStyle w:val="IQB-Merkmal"/>
              <w:spacing w:before="0" w:after="120"/>
              <w:rPr>
                <w:rFonts w:cs="Arial"/>
                <w:sz w:val="20"/>
                <w:szCs w:val="20"/>
              </w:rPr>
            </w:pPr>
            <w:r w:rsidRPr="009B7357">
              <w:rPr>
                <w:rFonts w:cs="Arial"/>
                <w:sz w:val="20"/>
                <w:szCs w:val="20"/>
              </w:rPr>
              <w:t>Bildungsstandard/s - Allgemeine Kompetenzen</w:t>
            </w:r>
          </w:p>
        </w:tc>
        <w:tc>
          <w:tcPr>
            <w:tcW w:w="7086" w:type="dxa"/>
          </w:tcPr>
          <w:p w:rsidR="00052AE1" w:rsidRPr="009B7357" w:rsidRDefault="009B7357" w:rsidP="009B7357">
            <w:pPr>
              <w:pStyle w:val="IQB-Merkmalswert"/>
              <w:spacing w:before="0" w:after="120"/>
              <w:rPr>
                <w:rFonts w:cs="Arial"/>
                <w:sz w:val="20"/>
                <w:szCs w:val="20"/>
              </w:rPr>
            </w:pPr>
            <w:r w:rsidRPr="009B7357">
              <w:rPr>
                <w:rFonts w:cs="Arial"/>
                <w:sz w:val="20"/>
                <w:szCs w:val="20"/>
              </w:rPr>
              <w:t>Zusammenhänge erkennen, nutzen und auf ähnliche Sachverhalte übertragen</w:t>
            </w:r>
          </w:p>
        </w:tc>
      </w:tr>
      <w:tr w:rsidR="00052AE1" w:rsidRPr="009B7357">
        <w:tc>
          <w:tcPr>
            <w:tcW w:w="2040" w:type="dxa"/>
            <w:vAlign w:val="center"/>
          </w:tcPr>
          <w:p w:rsidR="00052AE1" w:rsidRPr="009B7357" w:rsidRDefault="009B7357" w:rsidP="009B7357">
            <w:pPr>
              <w:pStyle w:val="IQB-Merkmal"/>
              <w:spacing w:before="0" w:after="120"/>
              <w:rPr>
                <w:rFonts w:cs="Arial"/>
                <w:sz w:val="20"/>
                <w:szCs w:val="20"/>
              </w:rPr>
            </w:pPr>
            <w:r w:rsidRPr="009B7357">
              <w:rPr>
                <w:rFonts w:cs="Arial"/>
                <w:sz w:val="20"/>
                <w:szCs w:val="20"/>
              </w:rPr>
              <w:t>Bildungsstandard/s - Inhaltsbezogene Kompetenzen (Leitideen)</w:t>
            </w:r>
          </w:p>
        </w:tc>
        <w:tc>
          <w:tcPr>
            <w:tcW w:w="7086" w:type="dxa"/>
          </w:tcPr>
          <w:p w:rsidR="00052AE1" w:rsidRPr="009B7357" w:rsidRDefault="009B7357" w:rsidP="009B7357">
            <w:pPr>
              <w:pStyle w:val="IQB-Merkmalswert"/>
              <w:spacing w:before="0" w:after="120"/>
              <w:rPr>
                <w:rFonts w:cs="Arial"/>
                <w:sz w:val="20"/>
                <w:szCs w:val="20"/>
              </w:rPr>
            </w:pPr>
            <w:r w:rsidRPr="009B7357">
              <w:rPr>
                <w:rFonts w:cs="Arial"/>
                <w:sz w:val="20"/>
                <w:szCs w:val="20"/>
              </w:rPr>
              <w:t>funktionale Beziehungen in Tabellen darstellen und untersuchen</w:t>
            </w:r>
          </w:p>
        </w:tc>
      </w:tr>
      <w:tr w:rsidR="00052AE1" w:rsidRPr="009B7357">
        <w:tc>
          <w:tcPr>
            <w:tcW w:w="2040" w:type="dxa"/>
            <w:vAlign w:val="center"/>
          </w:tcPr>
          <w:p w:rsidR="00052AE1" w:rsidRPr="009B7357" w:rsidRDefault="009B7357" w:rsidP="009B7357">
            <w:pPr>
              <w:pStyle w:val="IQB-Merkmal"/>
              <w:spacing w:before="0" w:after="120"/>
              <w:rPr>
                <w:rFonts w:cs="Arial"/>
                <w:sz w:val="20"/>
                <w:szCs w:val="20"/>
              </w:rPr>
            </w:pPr>
            <w:r w:rsidRPr="009B7357">
              <w:rPr>
                <w:rFonts w:cs="Arial"/>
                <w:sz w:val="20"/>
                <w:szCs w:val="20"/>
              </w:rPr>
              <w:t>Kompetenzstufe</w:t>
            </w:r>
          </w:p>
        </w:tc>
        <w:tc>
          <w:tcPr>
            <w:tcW w:w="7086" w:type="dxa"/>
          </w:tcPr>
          <w:p w:rsidR="00052AE1" w:rsidRPr="009B7357" w:rsidRDefault="009B7357" w:rsidP="009B7357">
            <w:pPr>
              <w:pStyle w:val="IQB-Merkmalswert"/>
              <w:spacing w:before="0" w:after="120"/>
              <w:rPr>
                <w:rFonts w:cs="Arial"/>
                <w:sz w:val="20"/>
                <w:szCs w:val="20"/>
              </w:rPr>
            </w:pPr>
            <w:r w:rsidRPr="009B7357">
              <w:rPr>
                <w:rFonts w:cs="Arial"/>
                <w:sz w:val="20"/>
                <w:szCs w:val="20"/>
              </w:rPr>
              <w:t>IV</w:t>
            </w:r>
          </w:p>
        </w:tc>
      </w:tr>
      <w:tr w:rsidR="009B7357" w:rsidRPr="009B7357">
        <w:tc>
          <w:tcPr>
            <w:tcW w:w="2040" w:type="dxa"/>
            <w:vAlign w:val="center"/>
          </w:tcPr>
          <w:p w:rsidR="009B7357" w:rsidRPr="009B7357" w:rsidRDefault="009B7357" w:rsidP="009B7357">
            <w:pPr>
              <w:pStyle w:val="IQB-Merkmal"/>
              <w:spacing w:before="0" w:after="120"/>
              <w:rPr>
                <w:rFonts w:cs="Arial"/>
                <w:sz w:val="20"/>
                <w:szCs w:val="20"/>
              </w:rPr>
            </w:pPr>
            <w:r w:rsidRPr="009B7357">
              <w:rPr>
                <w:rFonts w:cs="Arial"/>
                <w:sz w:val="20"/>
                <w:szCs w:val="20"/>
              </w:rPr>
              <w:t>Anforderungsbereich</w:t>
            </w:r>
          </w:p>
        </w:tc>
        <w:tc>
          <w:tcPr>
            <w:tcW w:w="7086" w:type="dxa"/>
          </w:tcPr>
          <w:p w:rsidR="009B7357" w:rsidRPr="009B7357" w:rsidRDefault="009B7357" w:rsidP="009B7357">
            <w:pPr>
              <w:pStyle w:val="IQB-Merkmalswert"/>
              <w:spacing w:before="0" w:after="120"/>
              <w:rPr>
                <w:rFonts w:cs="Arial"/>
                <w:sz w:val="20"/>
                <w:szCs w:val="20"/>
              </w:rPr>
            </w:pPr>
            <w:r w:rsidRPr="009B7357">
              <w:rPr>
                <w:rFonts w:cs="Arial"/>
                <w:sz w:val="20"/>
                <w:szCs w:val="20"/>
              </w:rPr>
              <w:t>Zusammenhänge herstellen (II)</w:t>
            </w:r>
          </w:p>
        </w:tc>
      </w:tr>
    </w:tbl>
    <w:p w:rsidR="009B7357" w:rsidRDefault="009B7357" w:rsidP="009B7357">
      <w:pPr>
        <w:pStyle w:val="IQB-Teilaufgabensubtitel"/>
        <w:spacing w:before="0" w:after="120"/>
        <w:rPr>
          <w:rFonts w:cs="Arial"/>
          <w:szCs w:val="22"/>
        </w:rPr>
      </w:pPr>
    </w:p>
    <w:p w:rsidR="009B7357" w:rsidRPr="009B7357" w:rsidRDefault="009B7357" w:rsidP="009B7357">
      <w:pPr>
        <w:pStyle w:val="IQB-Teilaufgabensubtitel"/>
        <w:spacing w:before="0" w:after="120"/>
        <w:rPr>
          <w:rFonts w:cs="Arial"/>
          <w:b/>
          <w:szCs w:val="22"/>
        </w:rPr>
      </w:pPr>
      <w:r w:rsidRPr="009B7357">
        <w:rPr>
          <w:rFonts w:cs="Arial"/>
          <w:b/>
          <w:szCs w:val="22"/>
        </w:rPr>
        <w:t>Hinweise zur Bearbeitung</w:t>
      </w:r>
    </w:p>
    <w:p w:rsidR="009B7357" w:rsidRDefault="009B7357" w:rsidP="009B7357">
      <w:pPr>
        <w:spacing w:after="120"/>
        <w:rPr>
          <w:rFonts w:ascii="Arial" w:hAnsi="Arial" w:cs="Arial"/>
          <w:sz w:val="22"/>
          <w:szCs w:val="22"/>
        </w:rPr>
      </w:pPr>
      <w:r w:rsidRPr="009B7357">
        <w:rPr>
          <w:rFonts w:ascii="Arial" w:hAnsi="Arial" w:cs="Arial"/>
          <w:sz w:val="22"/>
          <w:szCs w:val="22"/>
        </w:rPr>
        <w:t>Die vorliegende Aufgabe beschreibt in einer Sachsituation eine proportionale Zuordnung (je mehr, desto mehr bzw. je weniger, desto weniger). Voraussetzung für ein Verständnis dieser Aufgabe ist, dass Erfahrungen mit Wiegen und Gewicht gesammelt werden konnten. Mathe-</w:t>
      </w:r>
      <w:proofErr w:type="spellStart"/>
      <w:r w:rsidRPr="009B7357">
        <w:rPr>
          <w:rFonts w:ascii="Arial" w:hAnsi="Arial" w:cs="Arial"/>
          <w:sz w:val="22"/>
          <w:szCs w:val="22"/>
        </w:rPr>
        <w:t>matisch</w:t>
      </w:r>
      <w:proofErr w:type="spellEnd"/>
      <w:r w:rsidRPr="009B7357">
        <w:rPr>
          <w:rFonts w:ascii="Arial" w:hAnsi="Arial" w:cs="Arial"/>
          <w:sz w:val="22"/>
          <w:szCs w:val="22"/>
        </w:rPr>
        <w:t>-inhaltlich muss von den Kindern erfasst werden, dass bei mehr Scheiben Käse mehr Gewicht/Gramm zu erwarten ist/sind. Genau betrachtet, bedeutet zweifache Menge auch zweifaches Gewicht gegenüber einer Scheibe, dreifache Menge bedeutet dreifaches Gewicht gegenüber einer Scheibe Käse usw. Auch folgende Überlegungen führen zur Lösung: Das Gewicht von 3 Scheiben Käse resultiert aus dem Gewicht von einer Scheibe und dazu dem Gewicht von 2 Scheiben usw.</w:t>
      </w:r>
    </w:p>
    <w:p w:rsidR="009B7357" w:rsidRPr="009B7357" w:rsidRDefault="009B7357" w:rsidP="009B7357">
      <w:pPr>
        <w:spacing w:after="120"/>
        <w:rPr>
          <w:rFonts w:ascii="Arial" w:hAnsi="Arial" w:cs="Arial"/>
          <w:sz w:val="22"/>
          <w:szCs w:val="22"/>
        </w:rPr>
      </w:pPr>
    </w:p>
    <w:p w:rsidR="009B7357" w:rsidRPr="009B7357" w:rsidRDefault="009B7357" w:rsidP="009B7357">
      <w:pPr>
        <w:spacing w:after="120"/>
        <w:rPr>
          <w:rFonts w:ascii="Arial" w:hAnsi="Arial" w:cs="Arial"/>
          <w:b/>
          <w:sz w:val="22"/>
          <w:szCs w:val="22"/>
        </w:rPr>
      </w:pPr>
      <w:r w:rsidRPr="009B7357">
        <w:rPr>
          <w:rFonts w:ascii="Arial" w:hAnsi="Arial" w:cs="Arial"/>
          <w:b/>
          <w:sz w:val="22"/>
          <w:szCs w:val="22"/>
        </w:rPr>
        <w:t>Mögliche Schwierigkeiten</w:t>
      </w:r>
    </w:p>
    <w:p w:rsidR="009B7357" w:rsidRPr="009B7357" w:rsidRDefault="009B7357" w:rsidP="009B7357">
      <w:pPr>
        <w:spacing w:after="120"/>
        <w:rPr>
          <w:rFonts w:ascii="Arial" w:hAnsi="Arial" w:cs="Arial"/>
          <w:sz w:val="22"/>
          <w:szCs w:val="22"/>
        </w:rPr>
      </w:pPr>
      <w:r w:rsidRPr="009B7357">
        <w:rPr>
          <w:rFonts w:ascii="Arial" w:hAnsi="Arial" w:cs="Arial"/>
          <w:sz w:val="22"/>
          <w:szCs w:val="22"/>
        </w:rPr>
        <w:t>Der Text ist einfachen Inhalts, die Textmenge ist gering, so dass kaum Lese- oder Verständnisschwierigkeiten auftreten werden. Lediglich „… 2, 3, 5 Scheiben…“ könnten anfänglich als 235 Scheiben interpretiert werden. Die Tabelle wirkt diesem Missverständnis aber entgegen. Auch beim Interpretieren der sehr einfachen Tabelle sind kaum Schwierig-</w:t>
      </w:r>
      <w:proofErr w:type="spellStart"/>
      <w:r w:rsidRPr="009B7357">
        <w:rPr>
          <w:rFonts w:ascii="Arial" w:hAnsi="Arial" w:cs="Arial"/>
          <w:sz w:val="22"/>
          <w:szCs w:val="22"/>
        </w:rPr>
        <w:t>keiten</w:t>
      </w:r>
      <w:proofErr w:type="spellEnd"/>
      <w:r w:rsidRPr="009B7357">
        <w:rPr>
          <w:rFonts w:ascii="Arial" w:hAnsi="Arial" w:cs="Arial"/>
          <w:sz w:val="22"/>
          <w:szCs w:val="22"/>
        </w:rPr>
        <w:t xml:space="preserve"> zu erwarten. Allerdings müssen die Kinder befähigt sein, einen einfachen Text und eine einfache Tabelle in Beziehung zu setzen. Mathematisch handelt es sich hier um eine einfache proportionale Zuordnung, da die Einheit (1 Scheibe – 25g) bereits vorgegeben ist und nicht erst erschlossen werden muss. Rechnerisch müssen die Kinder in der Lage sein, die Zahl 25 zu verdoppeln, zu verdreifachen, zu verfünffachen bzw. einfache Additionen mit der Zahl 25 durchzuführen. </w:t>
      </w:r>
    </w:p>
    <w:p w:rsidR="009B7357" w:rsidRDefault="009B7357" w:rsidP="009B7357">
      <w:pPr>
        <w:spacing w:after="120"/>
        <w:rPr>
          <w:rFonts w:ascii="Arial" w:hAnsi="Arial" w:cs="Arial"/>
          <w:sz w:val="22"/>
          <w:szCs w:val="22"/>
        </w:rPr>
      </w:pPr>
      <w:r w:rsidRPr="009B7357">
        <w:rPr>
          <w:rFonts w:ascii="Arial" w:hAnsi="Arial" w:cs="Arial"/>
          <w:sz w:val="22"/>
          <w:szCs w:val="22"/>
        </w:rPr>
        <w:t>Schwierigkeiten könnten bei dieser Aufgabe auftreten, wenn die Kinder zu wenig Erfahrungen sammeln konnten mit Wiegen, Gewicht und dem Zusammenhang von Menge/Anzahlen und Gewicht.</w:t>
      </w:r>
    </w:p>
    <w:p w:rsidR="009B7357" w:rsidRPr="009B7357" w:rsidRDefault="009B7357" w:rsidP="009B7357">
      <w:pPr>
        <w:spacing w:after="120"/>
        <w:rPr>
          <w:rFonts w:ascii="Arial" w:hAnsi="Arial" w:cs="Arial"/>
          <w:sz w:val="22"/>
          <w:szCs w:val="22"/>
        </w:rPr>
      </w:pPr>
    </w:p>
    <w:p w:rsidR="009B7357" w:rsidRPr="009B7357" w:rsidRDefault="009B7357" w:rsidP="009B7357">
      <w:pPr>
        <w:spacing w:after="120"/>
        <w:rPr>
          <w:rFonts w:ascii="Arial" w:hAnsi="Arial" w:cs="Arial"/>
          <w:b/>
          <w:sz w:val="22"/>
          <w:szCs w:val="22"/>
        </w:rPr>
      </w:pPr>
      <w:r w:rsidRPr="009B7357">
        <w:rPr>
          <w:rFonts w:ascii="Arial" w:hAnsi="Arial" w:cs="Arial"/>
          <w:b/>
          <w:sz w:val="22"/>
          <w:szCs w:val="22"/>
        </w:rPr>
        <w:t>Weiterarbeit und Förderung</w:t>
      </w:r>
    </w:p>
    <w:p w:rsidR="009B7357" w:rsidRPr="009B7357" w:rsidRDefault="009B7357" w:rsidP="009B7357">
      <w:pPr>
        <w:spacing w:after="120"/>
        <w:rPr>
          <w:rFonts w:ascii="Arial" w:hAnsi="Arial" w:cs="Arial"/>
          <w:sz w:val="22"/>
          <w:szCs w:val="22"/>
        </w:rPr>
      </w:pPr>
      <w:r w:rsidRPr="009B7357">
        <w:rPr>
          <w:rFonts w:ascii="Arial" w:hAnsi="Arial" w:cs="Arial"/>
          <w:sz w:val="22"/>
          <w:szCs w:val="22"/>
        </w:rPr>
        <w:t xml:space="preserve">Einen Zugang zu proportionalen Zusammenhängen innerhalb des Kontextes „Gewicht“ bekommen die Kinder, wenn sie im Unterricht Erfahrungen sammeln können beim tatsächlichen Wiegen verschiedener Anzahlen von gleich schweren Gegenständen (Schulhefte, Würfel, Schokolade, Stifte). Die Ergebnisse können in einer Tabelle notiert werden, so dass die Zusammenhänge von Anzahl und entsprechender Vervielfachung des Gesamtgewichtes sichtbar werden und darüber kommuniziert und reflektiert werden kann. </w:t>
      </w:r>
    </w:p>
    <w:p w:rsidR="009B7357" w:rsidRDefault="009B7357" w:rsidP="009B7357">
      <w:pPr>
        <w:spacing w:after="120"/>
        <w:rPr>
          <w:rFonts w:ascii="Arial" w:hAnsi="Arial" w:cs="Arial"/>
          <w:sz w:val="22"/>
          <w:szCs w:val="22"/>
        </w:rPr>
      </w:pPr>
      <w:r w:rsidRPr="009B7357">
        <w:rPr>
          <w:rFonts w:ascii="Arial" w:hAnsi="Arial" w:cs="Arial"/>
          <w:sz w:val="22"/>
          <w:szCs w:val="22"/>
        </w:rPr>
        <w:lastRenderedPageBreak/>
        <w:t>Im Weiteren kann in Tabellen mit vorgegebenen proportionalen Zuordnungen von Anzahl und Gewicht über verschiedene Lösungsstrategien nachgedacht und kommuniziert werden. Geeignete Aufgabenstellungen lassen sich zusätzlich erproben. Dabei werden zunächst einfache proportionale Zuordnungen verwendet, bei denen die Einheit bekannt ist und die Anzahl sich jeweils nur um Eins linear steigert (Beispiel 1). Es können ähnliche Beispielformate wie die Testaufgabe folgen. Auch Aufgabenstellungen, die durch Verdoppelung/</w:t>
      </w:r>
      <w:proofErr w:type="spellStart"/>
      <w:r w:rsidRPr="009B7357">
        <w:rPr>
          <w:rFonts w:ascii="Arial" w:hAnsi="Arial" w:cs="Arial"/>
          <w:sz w:val="22"/>
          <w:szCs w:val="22"/>
        </w:rPr>
        <w:t>Hal¬bieren</w:t>
      </w:r>
      <w:proofErr w:type="spellEnd"/>
      <w:r w:rsidRPr="009B7357">
        <w:rPr>
          <w:rFonts w:ascii="Arial" w:hAnsi="Arial" w:cs="Arial"/>
          <w:sz w:val="22"/>
          <w:szCs w:val="22"/>
        </w:rPr>
        <w:t xml:space="preserve"> gelöst werden können, sollten thematisiert werden. Den Kindern wird mit Hilfe der Tabelle Folgendes sichtbar gemacht: Wenn sich die Anzahl verdoppelt/halbiert, dann verdoppelt/halbiert sich auch das Gewicht (Beispiel 2). In der weiteren Arbeit mit proportionalen Zuordnungen wird die Anforderung erhöht, indem auch Aufgabenstellungen angeboten werden, in denen zuerst auf die Einheit geschlossen werden muss (Beispiel 3).</w:t>
      </w:r>
    </w:p>
    <w:p w:rsidR="009B7357" w:rsidRPr="009B7357" w:rsidRDefault="009B7357" w:rsidP="009B7357">
      <w:pPr>
        <w:spacing w:after="120"/>
        <w:rPr>
          <w:rFonts w:ascii="Arial" w:hAnsi="Arial" w:cs="Arial"/>
          <w:sz w:val="10"/>
          <w:szCs w:val="1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1"/>
        <w:gridCol w:w="1304"/>
        <w:gridCol w:w="415"/>
        <w:gridCol w:w="1173"/>
        <w:gridCol w:w="1304"/>
        <w:gridCol w:w="403"/>
        <w:gridCol w:w="1185"/>
        <w:gridCol w:w="1304"/>
      </w:tblGrid>
      <w:tr w:rsidR="009B7357" w:rsidRPr="00055890" w:rsidTr="00554A21">
        <w:tc>
          <w:tcPr>
            <w:tcW w:w="2325" w:type="dxa"/>
            <w:gridSpan w:val="2"/>
            <w:tcBorders>
              <w:top w:val="nil"/>
              <w:left w:val="nil"/>
              <w:right w:val="nil"/>
            </w:tcBorders>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Beispiel 1:</w:t>
            </w:r>
          </w:p>
        </w:tc>
        <w:tc>
          <w:tcPr>
            <w:tcW w:w="415" w:type="dxa"/>
            <w:tcBorders>
              <w:top w:val="nil"/>
              <w:left w:val="nil"/>
              <w:bottom w:val="nil"/>
              <w:right w:val="nil"/>
            </w:tcBorders>
          </w:tcPr>
          <w:p w:rsidR="009B7357" w:rsidRPr="009B7357" w:rsidRDefault="009B7357" w:rsidP="00554A21">
            <w:pPr>
              <w:jc w:val="center"/>
              <w:rPr>
                <w:rFonts w:ascii="Arial" w:hAnsi="Arial" w:cs="Arial"/>
                <w:sz w:val="20"/>
                <w:szCs w:val="20"/>
              </w:rPr>
            </w:pPr>
          </w:p>
        </w:tc>
        <w:tc>
          <w:tcPr>
            <w:tcW w:w="2477" w:type="dxa"/>
            <w:gridSpan w:val="2"/>
            <w:tcBorders>
              <w:top w:val="nil"/>
              <w:left w:val="nil"/>
              <w:right w:val="nil"/>
            </w:tcBorders>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Beispiel 2:</w:t>
            </w:r>
          </w:p>
        </w:tc>
        <w:tc>
          <w:tcPr>
            <w:tcW w:w="403" w:type="dxa"/>
            <w:tcBorders>
              <w:top w:val="nil"/>
              <w:left w:val="nil"/>
              <w:bottom w:val="nil"/>
              <w:right w:val="nil"/>
            </w:tcBorders>
          </w:tcPr>
          <w:p w:rsidR="009B7357" w:rsidRPr="009B7357" w:rsidRDefault="009B7357" w:rsidP="00554A21">
            <w:pPr>
              <w:jc w:val="center"/>
              <w:rPr>
                <w:rFonts w:ascii="Arial" w:hAnsi="Arial" w:cs="Arial"/>
                <w:sz w:val="20"/>
                <w:szCs w:val="20"/>
              </w:rPr>
            </w:pPr>
          </w:p>
        </w:tc>
        <w:tc>
          <w:tcPr>
            <w:tcW w:w="2489" w:type="dxa"/>
            <w:gridSpan w:val="2"/>
            <w:tcBorders>
              <w:top w:val="nil"/>
              <w:left w:val="nil"/>
              <w:right w:val="nil"/>
            </w:tcBorders>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Beispiel 3:</w:t>
            </w:r>
          </w:p>
        </w:tc>
      </w:tr>
      <w:tr w:rsidR="009B7357" w:rsidRPr="00055890" w:rsidTr="00554A21">
        <w:trPr>
          <w:trHeight w:val="575"/>
        </w:trPr>
        <w:tc>
          <w:tcPr>
            <w:tcW w:w="1021"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 xml:space="preserve">Anzahl </w:t>
            </w:r>
            <w:r w:rsidRPr="009B7357">
              <w:rPr>
                <w:rFonts w:ascii="Arial" w:hAnsi="Arial" w:cs="Arial"/>
                <w:sz w:val="20"/>
                <w:szCs w:val="20"/>
              </w:rPr>
              <w:br/>
              <w:t>Hefte</w:t>
            </w:r>
          </w:p>
        </w:tc>
        <w:tc>
          <w:tcPr>
            <w:tcW w:w="1304"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Gewicht</w:t>
            </w:r>
          </w:p>
        </w:tc>
        <w:tc>
          <w:tcPr>
            <w:tcW w:w="415" w:type="dxa"/>
            <w:tcBorders>
              <w:top w:val="nil"/>
              <w:bottom w:val="nil"/>
            </w:tcBorders>
          </w:tcPr>
          <w:p w:rsidR="009B7357" w:rsidRPr="009B7357" w:rsidRDefault="009B7357" w:rsidP="00554A21">
            <w:pPr>
              <w:jc w:val="center"/>
              <w:rPr>
                <w:rFonts w:ascii="Arial" w:hAnsi="Arial" w:cs="Arial"/>
                <w:sz w:val="20"/>
                <w:szCs w:val="20"/>
              </w:rPr>
            </w:pPr>
          </w:p>
        </w:tc>
        <w:tc>
          <w:tcPr>
            <w:tcW w:w="1173"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 xml:space="preserve">Stück </w:t>
            </w:r>
            <w:r w:rsidRPr="009B7357">
              <w:rPr>
                <w:rFonts w:ascii="Arial" w:hAnsi="Arial" w:cs="Arial"/>
                <w:sz w:val="20"/>
                <w:szCs w:val="20"/>
              </w:rPr>
              <w:br/>
              <w:t>Schokolade</w:t>
            </w:r>
          </w:p>
        </w:tc>
        <w:tc>
          <w:tcPr>
            <w:tcW w:w="1304"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Gewicht</w:t>
            </w:r>
          </w:p>
        </w:tc>
        <w:tc>
          <w:tcPr>
            <w:tcW w:w="403" w:type="dxa"/>
            <w:tcBorders>
              <w:top w:val="nil"/>
              <w:bottom w:val="nil"/>
            </w:tcBorders>
          </w:tcPr>
          <w:p w:rsidR="009B7357" w:rsidRPr="009B7357" w:rsidRDefault="009B7357" w:rsidP="00554A21">
            <w:pPr>
              <w:jc w:val="center"/>
              <w:rPr>
                <w:rFonts w:ascii="Arial" w:hAnsi="Arial" w:cs="Arial"/>
                <w:sz w:val="20"/>
                <w:szCs w:val="20"/>
              </w:rPr>
            </w:pPr>
          </w:p>
        </w:tc>
        <w:tc>
          <w:tcPr>
            <w:tcW w:w="1185"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 xml:space="preserve">Anzahl </w:t>
            </w:r>
            <w:r w:rsidRPr="009B7357">
              <w:rPr>
                <w:rFonts w:ascii="Arial" w:hAnsi="Arial" w:cs="Arial"/>
                <w:sz w:val="20"/>
                <w:szCs w:val="20"/>
              </w:rPr>
              <w:br/>
              <w:t>Würfel</w:t>
            </w:r>
          </w:p>
        </w:tc>
        <w:tc>
          <w:tcPr>
            <w:tcW w:w="1304"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Gewicht</w:t>
            </w:r>
          </w:p>
        </w:tc>
      </w:tr>
      <w:tr w:rsidR="009B7357" w:rsidRPr="00055890" w:rsidTr="00554A21">
        <w:tc>
          <w:tcPr>
            <w:tcW w:w="1021"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1</w:t>
            </w:r>
          </w:p>
        </w:tc>
        <w:tc>
          <w:tcPr>
            <w:tcW w:w="1304" w:type="dxa"/>
            <w:vAlign w:val="center"/>
          </w:tcPr>
          <w:p w:rsidR="009B7357" w:rsidRPr="009B7357" w:rsidRDefault="009B7357" w:rsidP="00554A21">
            <w:pPr>
              <w:jc w:val="center"/>
              <w:rPr>
                <w:rFonts w:ascii="Arial" w:hAnsi="Arial" w:cs="Arial"/>
                <w:sz w:val="20"/>
                <w:szCs w:val="20"/>
              </w:rPr>
            </w:pPr>
            <w:smartTag w:uri="urn:schemas-microsoft-com:office:smarttags" w:element="metricconverter">
              <w:smartTagPr>
                <w:attr w:name="ProductID" w:val="50 g"/>
              </w:smartTagPr>
              <w:r w:rsidRPr="009B7357">
                <w:rPr>
                  <w:rFonts w:ascii="Arial" w:hAnsi="Arial" w:cs="Arial"/>
                  <w:sz w:val="20"/>
                  <w:szCs w:val="20"/>
                </w:rPr>
                <w:t>50 g</w:t>
              </w:r>
            </w:smartTag>
          </w:p>
        </w:tc>
        <w:tc>
          <w:tcPr>
            <w:tcW w:w="415" w:type="dxa"/>
            <w:tcBorders>
              <w:top w:val="nil"/>
              <w:bottom w:val="nil"/>
            </w:tcBorders>
          </w:tcPr>
          <w:p w:rsidR="009B7357" w:rsidRPr="009B7357" w:rsidRDefault="009B7357" w:rsidP="00554A21">
            <w:pPr>
              <w:jc w:val="center"/>
              <w:rPr>
                <w:rFonts w:ascii="Arial" w:hAnsi="Arial" w:cs="Arial"/>
                <w:sz w:val="20"/>
                <w:szCs w:val="20"/>
              </w:rPr>
            </w:pPr>
          </w:p>
        </w:tc>
        <w:tc>
          <w:tcPr>
            <w:tcW w:w="1173"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2</w:t>
            </w:r>
          </w:p>
        </w:tc>
        <w:tc>
          <w:tcPr>
            <w:tcW w:w="1304" w:type="dxa"/>
            <w:vAlign w:val="center"/>
          </w:tcPr>
          <w:p w:rsidR="009B7357" w:rsidRPr="009B7357" w:rsidRDefault="009B7357" w:rsidP="00554A21">
            <w:pPr>
              <w:jc w:val="center"/>
              <w:rPr>
                <w:rFonts w:ascii="Arial" w:hAnsi="Arial" w:cs="Arial"/>
                <w:sz w:val="20"/>
                <w:szCs w:val="20"/>
              </w:rPr>
            </w:pPr>
            <w:smartTag w:uri="urn:schemas-microsoft-com:office:smarttags" w:element="metricconverter">
              <w:smartTagPr>
                <w:attr w:name="ProductID" w:val="15 g"/>
              </w:smartTagPr>
              <w:r w:rsidRPr="009B7357">
                <w:rPr>
                  <w:rFonts w:ascii="Arial" w:hAnsi="Arial" w:cs="Arial"/>
                  <w:sz w:val="20"/>
                  <w:szCs w:val="20"/>
                </w:rPr>
                <w:t>15 g</w:t>
              </w:r>
            </w:smartTag>
          </w:p>
        </w:tc>
        <w:tc>
          <w:tcPr>
            <w:tcW w:w="403" w:type="dxa"/>
            <w:tcBorders>
              <w:top w:val="nil"/>
              <w:bottom w:val="nil"/>
            </w:tcBorders>
          </w:tcPr>
          <w:p w:rsidR="009B7357" w:rsidRPr="009B7357" w:rsidRDefault="009B7357" w:rsidP="00554A21">
            <w:pPr>
              <w:jc w:val="center"/>
              <w:rPr>
                <w:rFonts w:ascii="Arial" w:hAnsi="Arial" w:cs="Arial"/>
                <w:sz w:val="20"/>
                <w:szCs w:val="20"/>
              </w:rPr>
            </w:pPr>
          </w:p>
        </w:tc>
        <w:tc>
          <w:tcPr>
            <w:tcW w:w="1185"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3</w:t>
            </w:r>
          </w:p>
        </w:tc>
        <w:tc>
          <w:tcPr>
            <w:tcW w:w="1304" w:type="dxa"/>
            <w:vAlign w:val="center"/>
          </w:tcPr>
          <w:p w:rsidR="009B7357" w:rsidRPr="009B7357" w:rsidRDefault="009B7357" w:rsidP="00554A21">
            <w:pPr>
              <w:jc w:val="center"/>
              <w:rPr>
                <w:rFonts w:ascii="Arial" w:hAnsi="Arial" w:cs="Arial"/>
                <w:sz w:val="20"/>
                <w:szCs w:val="20"/>
              </w:rPr>
            </w:pPr>
            <w:smartTag w:uri="urn:schemas-microsoft-com:office:smarttags" w:element="metricconverter">
              <w:smartTagPr>
                <w:attr w:name="ProductID" w:val="15 g"/>
              </w:smartTagPr>
              <w:r w:rsidRPr="009B7357">
                <w:rPr>
                  <w:rFonts w:ascii="Arial" w:hAnsi="Arial" w:cs="Arial"/>
                  <w:sz w:val="20"/>
                  <w:szCs w:val="20"/>
                </w:rPr>
                <w:t>15 g</w:t>
              </w:r>
            </w:smartTag>
          </w:p>
        </w:tc>
      </w:tr>
      <w:tr w:rsidR="009B7357" w:rsidRPr="00055890" w:rsidTr="00554A21">
        <w:tc>
          <w:tcPr>
            <w:tcW w:w="1021"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2</w:t>
            </w:r>
          </w:p>
        </w:tc>
        <w:tc>
          <w:tcPr>
            <w:tcW w:w="1304" w:type="dxa"/>
            <w:vAlign w:val="center"/>
          </w:tcPr>
          <w:p w:rsidR="009B7357" w:rsidRPr="009B7357" w:rsidRDefault="009B7357" w:rsidP="00554A21">
            <w:pPr>
              <w:jc w:val="center"/>
              <w:rPr>
                <w:rFonts w:ascii="Arial" w:hAnsi="Arial" w:cs="Arial"/>
                <w:sz w:val="20"/>
                <w:szCs w:val="20"/>
              </w:rPr>
            </w:pPr>
          </w:p>
        </w:tc>
        <w:tc>
          <w:tcPr>
            <w:tcW w:w="415" w:type="dxa"/>
            <w:tcBorders>
              <w:top w:val="nil"/>
              <w:bottom w:val="nil"/>
            </w:tcBorders>
          </w:tcPr>
          <w:p w:rsidR="009B7357" w:rsidRPr="009B7357" w:rsidRDefault="009B7357" w:rsidP="00554A21">
            <w:pPr>
              <w:jc w:val="center"/>
              <w:rPr>
                <w:rFonts w:ascii="Arial" w:hAnsi="Arial" w:cs="Arial"/>
                <w:sz w:val="20"/>
                <w:szCs w:val="20"/>
              </w:rPr>
            </w:pPr>
          </w:p>
        </w:tc>
        <w:tc>
          <w:tcPr>
            <w:tcW w:w="1173"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4</w:t>
            </w:r>
          </w:p>
        </w:tc>
        <w:tc>
          <w:tcPr>
            <w:tcW w:w="1304" w:type="dxa"/>
            <w:vAlign w:val="center"/>
          </w:tcPr>
          <w:p w:rsidR="009B7357" w:rsidRPr="009B7357" w:rsidRDefault="009B7357" w:rsidP="00554A21">
            <w:pPr>
              <w:jc w:val="center"/>
              <w:rPr>
                <w:rFonts w:ascii="Arial" w:hAnsi="Arial" w:cs="Arial"/>
                <w:sz w:val="20"/>
                <w:szCs w:val="20"/>
              </w:rPr>
            </w:pPr>
          </w:p>
        </w:tc>
        <w:tc>
          <w:tcPr>
            <w:tcW w:w="403" w:type="dxa"/>
            <w:tcBorders>
              <w:top w:val="nil"/>
              <w:bottom w:val="nil"/>
            </w:tcBorders>
          </w:tcPr>
          <w:p w:rsidR="009B7357" w:rsidRPr="009B7357" w:rsidRDefault="009B7357" w:rsidP="00554A21">
            <w:pPr>
              <w:jc w:val="center"/>
              <w:rPr>
                <w:rFonts w:ascii="Arial" w:hAnsi="Arial" w:cs="Arial"/>
                <w:sz w:val="20"/>
                <w:szCs w:val="20"/>
              </w:rPr>
            </w:pPr>
          </w:p>
        </w:tc>
        <w:tc>
          <w:tcPr>
            <w:tcW w:w="1185"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4</w:t>
            </w:r>
          </w:p>
        </w:tc>
        <w:tc>
          <w:tcPr>
            <w:tcW w:w="1304" w:type="dxa"/>
            <w:vAlign w:val="center"/>
          </w:tcPr>
          <w:p w:rsidR="009B7357" w:rsidRPr="009B7357" w:rsidRDefault="009B7357" w:rsidP="00554A21">
            <w:pPr>
              <w:jc w:val="center"/>
              <w:rPr>
                <w:rFonts w:ascii="Arial" w:hAnsi="Arial" w:cs="Arial"/>
                <w:sz w:val="20"/>
                <w:szCs w:val="20"/>
              </w:rPr>
            </w:pPr>
          </w:p>
        </w:tc>
      </w:tr>
      <w:tr w:rsidR="009B7357" w:rsidRPr="00055890" w:rsidTr="00554A21">
        <w:tc>
          <w:tcPr>
            <w:tcW w:w="1021"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3</w:t>
            </w:r>
          </w:p>
        </w:tc>
        <w:tc>
          <w:tcPr>
            <w:tcW w:w="1304" w:type="dxa"/>
            <w:vAlign w:val="center"/>
          </w:tcPr>
          <w:p w:rsidR="009B7357" w:rsidRPr="009B7357" w:rsidRDefault="009B7357" w:rsidP="00554A21">
            <w:pPr>
              <w:jc w:val="center"/>
              <w:rPr>
                <w:rFonts w:ascii="Arial" w:hAnsi="Arial" w:cs="Arial"/>
                <w:sz w:val="20"/>
                <w:szCs w:val="20"/>
              </w:rPr>
            </w:pPr>
          </w:p>
        </w:tc>
        <w:tc>
          <w:tcPr>
            <w:tcW w:w="415" w:type="dxa"/>
            <w:tcBorders>
              <w:top w:val="nil"/>
              <w:bottom w:val="nil"/>
            </w:tcBorders>
          </w:tcPr>
          <w:p w:rsidR="009B7357" w:rsidRPr="009B7357" w:rsidRDefault="009B7357" w:rsidP="00554A21">
            <w:pPr>
              <w:jc w:val="center"/>
              <w:rPr>
                <w:rFonts w:ascii="Arial" w:hAnsi="Arial" w:cs="Arial"/>
                <w:sz w:val="20"/>
                <w:szCs w:val="20"/>
              </w:rPr>
            </w:pPr>
          </w:p>
        </w:tc>
        <w:tc>
          <w:tcPr>
            <w:tcW w:w="1173"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8</w:t>
            </w:r>
          </w:p>
        </w:tc>
        <w:tc>
          <w:tcPr>
            <w:tcW w:w="1304" w:type="dxa"/>
            <w:vAlign w:val="center"/>
          </w:tcPr>
          <w:p w:rsidR="009B7357" w:rsidRPr="009B7357" w:rsidRDefault="009B7357" w:rsidP="00554A21">
            <w:pPr>
              <w:jc w:val="center"/>
              <w:rPr>
                <w:rFonts w:ascii="Arial" w:hAnsi="Arial" w:cs="Arial"/>
                <w:sz w:val="20"/>
                <w:szCs w:val="20"/>
              </w:rPr>
            </w:pPr>
          </w:p>
        </w:tc>
        <w:tc>
          <w:tcPr>
            <w:tcW w:w="403" w:type="dxa"/>
            <w:tcBorders>
              <w:top w:val="nil"/>
              <w:bottom w:val="nil"/>
            </w:tcBorders>
          </w:tcPr>
          <w:p w:rsidR="009B7357" w:rsidRPr="009B7357" w:rsidRDefault="009B7357" w:rsidP="00554A21">
            <w:pPr>
              <w:jc w:val="center"/>
              <w:rPr>
                <w:rFonts w:ascii="Arial" w:hAnsi="Arial" w:cs="Arial"/>
                <w:sz w:val="20"/>
                <w:szCs w:val="20"/>
              </w:rPr>
            </w:pPr>
          </w:p>
        </w:tc>
        <w:tc>
          <w:tcPr>
            <w:tcW w:w="1185"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7</w:t>
            </w:r>
          </w:p>
        </w:tc>
        <w:tc>
          <w:tcPr>
            <w:tcW w:w="1304" w:type="dxa"/>
            <w:vAlign w:val="center"/>
          </w:tcPr>
          <w:p w:rsidR="009B7357" w:rsidRPr="009B7357" w:rsidRDefault="009B7357" w:rsidP="00554A21">
            <w:pPr>
              <w:jc w:val="center"/>
              <w:rPr>
                <w:rFonts w:ascii="Arial" w:hAnsi="Arial" w:cs="Arial"/>
                <w:sz w:val="20"/>
                <w:szCs w:val="20"/>
              </w:rPr>
            </w:pPr>
          </w:p>
        </w:tc>
      </w:tr>
      <w:tr w:rsidR="009B7357" w:rsidRPr="00055890" w:rsidTr="00554A21">
        <w:tc>
          <w:tcPr>
            <w:tcW w:w="1021"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4</w:t>
            </w:r>
          </w:p>
        </w:tc>
        <w:tc>
          <w:tcPr>
            <w:tcW w:w="1304" w:type="dxa"/>
            <w:vAlign w:val="center"/>
          </w:tcPr>
          <w:p w:rsidR="009B7357" w:rsidRPr="009B7357" w:rsidRDefault="009B7357" w:rsidP="00554A21">
            <w:pPr>
              <w:jc w:val="center"/>
              <w:rPr>
                <w:rFonts w:ascii="Arial" w:hAnsi="Arial" w:cs="Arial"/>
                <w:sz w:val="20"/>
                <w:szCs w:val="20"/>
              </w:rPr>
            </w:pPr>
          </w:p>
        </w:tc>
        <w:tc>
          <w:tcPr>
            <w:tcW w:w="415" w:type="dxa"/>
            <w:tcBorders>
              <w:top w:val="nil"/>
              <w:bottom w:val="nil"/>
            </w:tcBorders>
          </w:tcPr>
          <w:p w:rsidR="009B7357" w:rsidRPr="009B7357" w:rsidRDefault="009B7357" w:rsidP="00554A21">
            <w:pPr>
              <w:jc w:val="center"/>
              <w:rPr>
                <w:rFonts w:ascii="Arial" w:hAnsi="Arial" w:cs="Arial"/>
                <w:sz w:val="20"/>
                <w:szCs w:val="20"/>
              </w:rPr>
            </w:pPr>
          </w:p>
        </w:tc>
        <w:tc>
          <w:tcPr>
            <w:tcW w:w="1173" w:type="dxa"/>
            <w:vAlign w:val="center"/>
          </w:tcPr>
          <w:p w:rsidR="009B7357" w:rsidRPr="009B7357" w:rsidRDefault="009B7357" w:rsidP="00554A21">
            <w:pPr>
              <w:jc w:val="center"/>
              <w:rPr>
                <w:rFonts w:ascii="Arial" w:hAnsi="Arial" w:cs="Arial"/>
                <w:sz w:val="20"/>
                <w:szCs w:val="20"/>
              </w:rPr>
            </w:pPr>
          </w:p>
        </w:tc>
        <w:tc>
          <w:tcPr>
            <w:tcW w:w="1304" w:type="dxa"/>
            <w:vAlign w:val="center"/>
          </w:tcPr>
          <w:p w:rsidR="009B7357" w:rsidRPr="009B7357" w:rsidRDefault="009B7357" w:rsidP="00554A21">
            <w:pPr>
              <w:jc w:val="center"/>
              <w:rPr>
                <w:rFonts w:ascii="Arial" w:hAnsi="Arial" w:cs="Arial"/>
                <w:sz w:val="20"/>
                <w:szCs w:val="20"/>
              </w:rPr>
            </w:pPr>
          </w:p>
        </w:tc>
        <w:tc>
          <w:tcPr>
            <w:tcW w:w="403" w:type="dxa"/>
            <w:tcBorders>
              <w:top w:val="nil"/>
              <w:bottom w:val="nil"/>
            </w:tcBorders>
          </w:tcPr>
          <w:p w:rsidR="009B7357" w:rsidRPr="009B7357" w:rsidRDefault="009B7357" w:rsidP="00554A21">
            <w:pPr>
              <w:jc w:val="center"/>
              <w:rPr>
                <w:rFonts w:ascii="Arial" w:hAnsi="Arial" w:cs="Arial"/>
                <w:sz w:val="20"/>
                <w:szCs w:val="20"/>
              </w:rPr>
            </w:pPr>
          </w:p>
        </w:tc>
        <w:tc>
          <w:tcPr>
            <w:tcW w:w="1185" w:type="dxa"/>
            <w:vAlign w:val="center"/>
          </w:tcPr>
          <w:p w:rsidR="009B7357" w:rsidRPr="009B7357" w:rsidRDefault="009B7357" w:rsidP="00554A21">
            <w:pPr>
              <w:jc w:val="center"/>
              <w:rPr>
                <w:rFonts w:ascii="Arial" w:hAnsi="Arial" w:cs="Arial"/>
                <w:sz w:val="20"/>
                <w:szCs w:val="20"/>
              </w:rPr>
            </w:pPr>
            <w:r w:rsidRPr="009B7357">
              <w:rPr>
                <w:rFonts w:ascii="Arial" w:hAnsi="Arial" w:cs="Arial"/>
                <w:sz w:val="20"/>
                <w:szCs w:val="20"/>
              </w:rPr>
              <w:t>10</w:t>
            </w:r>
          </w:p>
        </w:tc>
        <w:tc>
          <w:tcPr>
            <w:tcW w:w="1304" w:type="dxa"/>
            <w:vAlign w:val="center"/>
          </w:tcPr>
          <w:p w:rsidR="009B7357" w:rsidRPr="009B7357" w:rsidRDefault="009B7357" w:rsidP="00554A21">
            <w:pPr>
              <w:jc w:val="center"/>
              <w:rPr>
                <w:rFonts w:ascii="Arial" w:hAnsi="Arial" w:cs="Arial"/>
                <w:sz w:val="20"/>
                <w:szCs w:val="20"/>
              </w:rPr>
            </w:pPr>
          </w:p>
        </w:tc>
      </w:tr>
    </w:tbl>
    <w:p w:rsidR="009B7357" w:rsidRPr="009B7357" w:rsidRDefault="009B7357" w:rsidP="009B7357">
      <w:pPr>
        <w:spacing w:after="120"/>
        <w:rPr>
          <w:rFonts w:ascii="Arial" w:hAnsi="Arial" w:cs="Arial"/>
          <w:sz w:val="10"/>
          <w:szCs w:val="10"/>
        </w:rPr>
      </w:pPr>
    </w:p>
    <w:p w:rsidR="009B7357" w:rsidRPr="009B7357" w:rsidRDefault="009B7357" w:rsidP="009B7357">
      <w:pPr>
        <w:spacing w:after="120"/>
        <w:rPr>
          <w:rFonts w:ascii="Arial" w:hAnsi="Arial" w:cs="Arial"/>
          <w:sz w:val="22"/>
          <w:szCs w:val="22"/>
        </w:rPr>
      </w:pPr>
      <w:r w:rsidRPr="009B7357">
        <w:rPr>
          <w:rFonts w:ascii="Arial" w:hAnsi="Arial" w:cs="Arial"/>
          <w:sz w:val="22"/>
          <w:szCs w:val="22"/>
        </w:rPr>
        <w:t xml:space="preserve">Das Zahlenmaterial ist zunächst einfach zu halten (einstellige Zahlen, Zehnerzahlen, Hunderterzahlen), bis die Kinder proportionale Zuordnungen und deren Lösungsstrategien erfasst haben. </w:t>
      </w:r>
    </w:p>
    <w:p w:rsidR="009B7357" w:rsidRDefault="009B7357" w:rsidP="009B7357">
      <w:pPr>
        <w:spacing w:after="120"/>
        <w:rPr>
          <w:rFonts w:ascii="Arial" w:hAnsi="Arial" w:cs="Arial"/>
          <w:sz w:val="22"/>
          <w:szCs w:val="22"/>
        </w:rPr>
      </w:pPr>
      <w:r w:rsidRPr="009B7357">
        <w:rPr>
          <w:rFonts w:ascii="Arial" w:hAnsi="Arial" w:cs="Arial"/>
          <w:sz w:val="22"/>
          <w:szCs w:val="22"/>
        </w:rPr>
        <w:t xml:space="preserve">Reizvoll für die Kinder können auch Plausibilitätsprüfungen bezüglich des Gewichtes sein. Dazu gibt man den Kindern eine fertig ausgefüllte Tabelle „Anzahl – Gewicht“ und lässt prüfen, ob alle Gewichtsangaben im Verhältnis zu den Anzahlen stimmen können. Die Aufgabenstellung kann lauten: Welche Gewichtsangaben können nicht stimmen? Begründe und </w:t>
      </w:r>
      <w:proofErr w:type="gramStart"/>
      <w:r w:rsidRPr="009B7357">
        <w:rPr>
          <w:rFonts w:ascii="Arial" w:hAnsi="Arial" w:cs="Arial"/>
          <w:sz w:val="22"/>
          <w:szCs w:val="22"/>
        </w:rPr>
        <w:t>schreibe</w:t>
      </w:r>
      <w:proofErr w:type="gramEnd"/>
      <w:r w:rsidRPr="009B7357">
        <w:rPr>
          <w:rFonts w:ascii="Arial" w:hAnsi="Arial" w:cs="Arial"/>
          <w:sz w:val="22"/>
          <w:szCs w:val="22"/>
        </w:rPr>
        <w:t xml:space="preserve"> die Rechnungen auf.</w:t>
      </w:r>
    </w:p>
    <w:p w:rsidR="009B7357" w:rsidRPr="009B7357" w:rsidRDefault="009B7357" w:rsidP="009B7357">
      <w:pPr>
        <w:spacing w:after="120"/>
        <w:rPr>
          <w:rFonts w:ascii="Arial" w:hAnsi="Arial" w:cs="Arial"/>
          <w:sz w:val="10"/>
          <w:szCs w:val="1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1"/>
        <w:gridCol w:w="1304"/>
        <w:gridCol w:w="415"/>
        <w:gridCol w:w="1173"/>
        <w:gridCol w:w="1304"/>
        <w:gridCol w:w="403"/>
        <w:gridCol w:w="1185"/>
        <w:gridCol w:w="1304"/>
      </w:tblGrid>
      <w:tr w:rsidR="009B7357" w:rsidRPr="009B7357" w:rsidTr="00554A21">
        <w:tc>
          <w:tcPr>
            <w:tcW w:w="2325" w:type="dxa"/>
            <w:gridSpan w:val="2"/>
            <w:tcBorders>
              <w:top w:val="nil"/>
              <w:left w:val="nil"/>
              <w:right w:val="nil"/>
            </w:tcBorders>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Beispiel 1:</w:t>
            </w:r>
          </w:p>
        </w:tc>
        <w:tc>
          <w:tcPr>
            <w:tcW w:w="415" w:type="dxa"/>
            <w:tcBorders>
              <w:top w:val="nil"/>
              <w:left w:val="nil"/>
              <w:bottom w:val="nil"/>
              <w:right w:val="nil"/>
            </w:tcBorders>
          </w:tcPr>
          <w:p w:rsidR="009B7357" w:rsidRPr="009B7357" w:rsidRDefault="009B7357" w:rsidP="00554A21">
            <w:pPr>
              <w:widowControl w:val="0"/>
              <w:jc w:val="center"/>
              <w:rPr>
                <w:rFonts w:ascii="Arial" w:hAnsi="Arial" w:cs="Arial"/>
                <w:sz w:val="20"/>
                <w:szCs w:val="20"/>
              </w:rPr>
            </w:pPr>
          </w:p>
        </w:tc>
        <w:tc>
          <w:tcPr>
            <w:tcW w:w="2477" w:type="dxa"/>
            <w:gridSpan w:val="2"/>
            <w:tcBorders>
              <w:top w:val="nil"/>
              <w:left w:val="nil"/>
              <w:right w:val="nil"/>
            </w:tcBorders>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Beispiel 2:</w:t>
            </w:r>
          </w:p>
        </w:tc>
        <w:tc>
          <w:tcPr>
            <w:tcW w:w="403" w:type="dxa"/>
            <w:tcBorders>
              <w:top w:val="nil"/>
              <w:left w:val="nil"/>
              <w:bottom w:val="nil"/>
              <w:right w:val="nil"/>
            </w:tcBorders>
          </w:tcPr>
          <w:p w:rsidR="009B7357" w:rsidRPr="009B7357" w:rsidRDefault="009B7357" w:rsidP="00554A21">
            <w:pPr>
              <w:widowControl w:val="0"/>
              <w:jc w:val="center"/>
              <w:rPr>
                <w:rFonts w:ascii="Arial" w:hAnsi="Arial" w:cs="Arial"/>
                <w:sz w:val="20"/>
                <w:szCs w:val="20"/>
              </w:rPr>
            </w:pPr>
          </w:p>
        </w:tc>
        <w:tc>
          <w:tcPr>
            <w:tcW w:w="2489" w:type="dxa"/>
            <w:gridSpan w:val="2"/>
            <w:tcBorders>
              <w:top w:val="nil"/>
              <w:left w:val="nil"/>
              <w:right w:val="nil"/>
            </w:tcBorders>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Beispiel 3:</w:t>
            </w:r>
          </w:p>
        </w:tc>
      </w:tr>
      <w:tr w:rsidR="009B7357" w:rsidRPr="009B7357" w:rsidTr="00554A21">
        <w:tc>
          <w:tcPr>
            <w:tcW w:w="1021"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 xml:space="preserve">Anzahl </w:t>
            </w:r>
            <w:r w:rsidRPr="009B7357">
              <w:rPr>
                <w:rFonts w:ascii="Arial" w:hAnsi="Arial" w:cs="Arial"/>
                <w:sz w:val="20"/>
                <w:szCs w:val="20"/>
              </w:rPr>
              <w:br/>
              <w:t>Hefte</w:t>
            </w:r>
          </w:p>
        </w:tc>
        <w:tc>
          <w:tcPr>
            <w:tcW w:w="1304"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Gewicht</w:t>
            </w:r>
          </w:p>
        </w:tc>
        <w:tc>
          <w:tcPr>
            <w:tcW w:w="415"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73"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 xml:space="preserve">Stück </w:t>
            </w:r>
            <w:r w:rsidRPr="009B7357">
              <w:rPr>
                <w:rFonts w:ascii="Arial" w:hAnsi="Arial" w:cs="Arial"/>
                <w:sz w:val="20"/>
                <w:szCs w:val="20"/>
              </w:rPr>
              <w:br/>
              <w:t>Schokolade</w:t>
            </w:r>
          </w:p>
        </w:tc>
        <w:tc>
          <w:tcPr>
            <w:tcW w:w="1304"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Gewicht</w:t>
            </w:r>
          </w:p>
        </w:tc>
        <w:tc>
          <w:tcPr>
            <w:tcW w:w="403"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85"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 xml:space="preserve">Anzahl </w:t>
            </w:r>
            <w:r w:rsidRPr="009B7357">
              <w:rPr>
                <w:rFonts w:ascii="Arial" w:hAnsi="Arial" w:cs="Arial"/>
                <w:sz w:val="20"/>
                <w:szCs w:val="20"/>
              </w:rPr>
              <w:br/>
              <w:t>Würfel</w:t>
            </w:r>
          </w:p>
        </w:tc>
        <w:tc>
          <w:tcPr>
            <w:tcW w:w="1304"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Gewicht</w:t>
            </w:r>
          </w:p>
        </w:tc>
      </w:tr>
      <w:tr w:rsidR="009B7357" w:rsidRPr="009B7357" w:rsidTr="00554A21">
        <w:tc>
          <w:tcPr>
            <w:tcW w:w="1021"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1</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90 g"/>
              </w:smartTagPr>
              <w:r w:rsidRPr="009B7357">
                <w:rPr>
                  <w:rFonts w:ascii="Arial" w:hAnsi="Arial" w:cs="Arial"/>
                  <w:sz w:val="20"/>
                  <w:szCs w:val="20"/>
                </w:rPr>
                <w:t>90 g</w:t>
              </w:r>
            </w:smartTag>
          </w:p>
        </w:tc>
        <w:tc>
          <w:tcPr>
            <w:tcW w:w="415"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73"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2</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15 g"/>
              </w:smartTagPr>
              <w:r w:rsidRPr="009B7357">
                <w:rPr>
                  <w:rFonts w:ascii="Arial" w:hAnsi="Arial" w:cs="Arial"/>
                  <w:sz w:val="20"/>
                  <w:szCs w:val="20"/>
                </w:rPr>
                <w:t>15 g</w:t>
              </w:r>
            </w:smartTag>
          </w:p>
        </w:tc>
        <w:tc>
          <w:tcPr>
            <w:tcW w:w="403"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85"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4</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20 g"/>
              </w:smartTagPr>
              <w:r w:rsidRPr="009B7357">
                <w:rPr>
                  <w:rFonts w:ascii="Arial" w:hAnsi="Arial" w:cs="Arial"/>
                  <w:sz w:val="20"/>
                  <w:szCs w:val="20"/>
                </w:rPr>
                <w:t>20 g</w:t>
              </w:r>
            </w:smartTag>
          </w:p>
        </w:tc>
      </w:tr>
      <w:tr w:rsidR="009B7357" w:rsidRPr="009B7357" w:rsidTr="00554A21">
        <w:tc>
          <w:tcPr>
            <w:tcW w:w="1021"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2</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180 g"/>
              </w:smartTagPr>
              <w:r w:rsidRPr="009B7357">
                <w:rPr>
                  <w:rFonts w:ascii="Arial" w:hAnsi="Arial" w:cs="Arial"/>
                  <w:sz w:val="20"/>
                  <w:szCs w:val="20"/>
                </w:rPr>
                <w:t>180 g</w:t>
              </w:r>
            </w:smartTag>
          </w:p>
        </w:tc>
        <w:tc>
          <w:tcPr>
            <w:tcW w:w="415"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73"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4</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30 g"/>
              </w:smartTagPr>
              <w:r w:rsidRPr="009B7357">
                <w:rPr>
                  <w:rFonts w:ascii="Arial" w:hAnsi="Arial" w:cs="Arial"/>
                  <w:sz w:val="20"/>
                  <w:szCs w:val="20"/>
                </w:rPr>
                <w:t>30 g</w:t>
              </w:r>
            </w:smartTag>
          </w:p>
        </w:tc>
        <w:tc>
          <w:tcPr>
            <w:tcW w:w="403"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85"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10</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40 g"/>
              </w:smartTagPr>
              <w:r w:rsidRPr="009B7357">
                <w:rPr>
                  <w:rFonts w:ascii="Arial" w:hAnsi="Arial" w:cs="Arial"/>
                  <w:sz w:val="20"/>
                  <w:szCs w:val="20"/>
                </w:rPr>
                <w:t>40 g</w:t>
              </w:r>
            </w:smartTag>
          </w:p>
        </w:tc>
      </w:tr>
      <w:tr w:rsidR="009B7357" w:rsidRPr="009B7357" w:rsidTr="00554A21">
        <w:tc>
          <w:tcPr>
            <w:tcW w:w="1021"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4</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360 g"/>
              </w:smartTagPr>
              <w:r w:rsidRPr="009B7357">
                <w:rPr>
                  <w:rFonts w:ascii="Arial" w:hAnsi="Arial" w:cs="Arial"/>
                  <w:sz w:val="20"/>
                  <w:szCs w:val="20"/>
                </w:rPr>
                <w:t>360 g</w:t>
              </w:r>
            </w:smartTag>
          </w:p>
        </w:tc>
        <w:tc>
          <w:tcPr>
            <w:tcW w:w="415"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73"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8</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55 g"/>
              </w:smartTagPr>
              <w:r w:rsidRPr="009B7357">
                <w:rPr>
                  <w:rFonts w:ascii="Arial" w:hAnsi="Arial" w:cs="Arial"/>
                  <w:sz w:val="20"/>
                  <w:szCs w:val="20"/>
                </w:rPr>
                <w:t>55 g</w:t>
              </w:r>
            </w:smartTag>
          </w:p>
        </w:tc>
        <w:tc>
          <w:tcPr>
            <w:tcW w:w="403"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85"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40</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200 g"/>
              </w:smartTagPr>
              <w:r w:rsidRPr="009B7357">
                <w:rPr>
                  <w:rFonts w:ascii="Arial" w:hAnsi="Arial" w:cs="Arial"/>
                  <w:sz w:val="20"/>
                  <w:szCs w:val="20"/>
                </w:rPr>
                <w:t>200 g</w:t>
              </w:r>
            </w:smartTag>
          </w:p>
        </w:tc>
      </w:tr>
      <w:tr w:rsidR="009B7357" w:rsidRPr="009B7357" w:rsidTr="00554A21">
        <w:tc>
          <w:tcPr>
            <w:tcW w:w="1021"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5</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300 g"/>
              </w:smartTagPr>
              <w:r w:rsidRPr="009B7357">
                <w:rPr>
                  <w:rFonts w:ascii="Arial" w:hAnsi="Arial" w:cs="Arial"/>
                  <w:sz w:val="20"/>
                  <w:szCs w:val="20"/>
                </w:rPr>
                <w:t>300 g</w:t>
              </w:r>
            </w:smartTag>
          </w:p>
        </w:tc>
        <w:tc>
          <w:tcPr>
            <w:tcW w:w="415"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73"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6</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45 g"/>
              </w:smartTagPr>
              <w:r w:rsidRPr="009B7357">
                <w:rPr>
                  <w:rFonts w:ascii="Arial" w:hAnsi="Arial" w:cs="Arial"/>
                  <w:sz w:val="20"/>
                  <w:szCs w:val="20"/>
                </w:rPr>
                <w:t>45 g</w:t>
              </w:r>
            </w:smartTag>
          </w:p>
        </w:tc>
        <w:tc>
          <w:tcPr>
            <w:tcW w:w="403" w:type="dxa"/>
            <w:tcBorders>
              <w:top w:val="nil"/>
              <w:bottom w:val="nil"/>
            </w:tcBorders>
          </w:tcPr>
          <w:p w:rsidR="009B7357" w:rsidRPr="009B7357" w:rsidRDefault="009B7357" w:rsidP="00554A21">
            <w:pPr>
              <w:widowControl w:val="0"/>
              <w:jc w:val="center"/>
              <w:rPr>
                <w:rFonts w:ascii="Arial" w:hAnsi="Arial" w:cs="Arial"/>
                <w:sz w:val="20"/>
                <w:szCs w:val="20"/>
              </w:rPr>
            </w:pPr>
          </w:p>
        </w:tc>
        <w:tc>
          <w:tcPr>
            <w:tcW w:w="1185" w:type="dxa"/>
            <w:vAlign w:val="center"/>
          </w:tcPr>
          <w:p w:rsidR="009B7357" w:rsidRPr="009B7357" w:rsidRDefault="009B7357" w:rsidP="00554A21">
            <w:pPr>
              <w:widowControl w:val="0"/>
              <w:jc w:val="center"/>
              <w:rPr>
                <w:rFonts w:ascii="Arial" w:hAnsi="Arial" w:cs="Arial"/>
                <w:sz w:val="20"/>
                <w:szCs w:val="20"/>
              </w:rPr>
            </w:pPr>
            <w:r w:rsidRPr="009B7357">
              <w:rPr>
                <w:rFonts w:ascii="Arial" w:hAnsi="Arial" w:cs="Arial"/>
                <w:sz w:val="20"/>
                <w:szCs w:val="20"/>
              </w:rPr>
              <w:t>9</w:t>
            </w:r>
          </w:p>
        </w:tc>
        <w:tc>
          <w:tcPr>
            <w:tcW w:w="1304" w:type="dxa"/>
            <w:vAlign w:val="center"/>
          </w:tcPr>
          <w:p w:rsidR="009B7357" w:rsidRPr="009B7357" w:rsidRDefault="009B7357" w:rsidP="00554A21">
            <w:pPr>
              <w:widowControl w:val="0"/>
              <w:jc w:val="center"/>
              <w:rPr>
                <w:rFonts w:ascii="Arial" w:hAnsi="Arial" w:cs="Arial"/>
                <w:sz w:val="20"/>
                <w:szCs w:val="20"/>
              </w:rPr>
            </w:pPr>
            <w:smartTag w:uri="urn:schemas-microsoft-com:office:smarttags" w:element="metricconverter">
              <w:smartTagPr>
                <w:attr w:name="ProductID" w:val="45 g"/>
              </w:smartTagPr>
              <w:r w:rsidRPr="009B7357">
                <w:rPr>
                  <w:rFonts w:ascii="Arial" w:hAnsi="Arial" w:cs="Arial"/>
                  <w:sz w:val="20"/>
                  <w:szCs w:val="20"/>
                </w:rPr>
                <w:t>45 g</w:t>
              </w:r>
            </w:smartTag>
          </w:p>
        </w:tc>
      </w:tr>
    </w:tbl>
    <w:p w:rsidR="009B7357" w:rsidRPr="009B7357" w:rsidRDefault="009B7357" w:rsidP="009B7357">
      <w:pPr>
        <w:spacing w:after="120"/>
        <w:rPr>
          <w:rFonts w:ascii="Arial" w:hAnsi="Arial" w:cs="Arial"/>
          <w:sz w:val="10"/>
          <w:szCs w:val="10"/>
        </w:rPr>
      </w:pPr>
    </w:p>
    <w:p w:rsidR="00712CB0" w:rsidRPr="009B7357" w:rsidRDefault="009B7357" w:rsidP="009B7357">
      <w:pPr>
        <w:spacing w:after="120"/>
        <w:rPr>
          <w:rFonts w:ascii="Arial" w:hAnsi="Arial" w:cs="Arial"/>
          <w:sz w:val="22"/>
          <w:szCs w:val="22"/>
        </w:rPr>
      </w:pPr>
      <w:r w:rsidRPr="009B7357">
        <w:rPr>
          <w:rFonts w:ascii="Arial" w:hAnsi="Arial" w:cs="Arial"/>
          <w:sz w:val="22"/>
          <w:szCs w:val="22"/>
        </w:rPr>
        <w:t>Interessant gestaltet sich der unterrichtliche Ansatz, Kinder eigene Aufgabenstellungen solcher Art erfinden zu lassen. Hier beginnen Kinder mit proportionalen Gegebenheiten zu arbeiten, zu variieren und in ihren Alltagssituationen nach proportionalen Zusammenhängen zu forschen.</w:t>
      </w:r>
    </w:p>
    <w:sectPr w:rsidR="00712CB0" w:rsidRPr="009B735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357" w:rsidRDefault="009B7357" w:rsidP="009B7357">
      <w:r>
        <w:separator/>
      </w:r>
    </w:p>
  </w:endnote>
  <w:endnote w:type="continuationSeparator" w:id="0">
    <w:p w:rsidR="009B7357" w:rsidRDefault="009B7357" w:rsidP="009B7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357" w:rsidRDefault="009B735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357" w:rsidRDefault="009B735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357" w:rsidRDefault="009B735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357" w:rsidRDefault="009B7357" w:rsidP="009B7357">
      <w:r>
        <w:separator/>
      </w:r>
    </w:p>
  </w:footnote>
  <w:footnote w:type="continuationSeparator" w:id="0">
    <w:p w:rsidR="009B7357" w:rsidRDefault="009B7357" w:rsidP="009B7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357" w:rsidRDefault="009B735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357" w:rsidRDefault="009B7357">
    <w:pPr>
      <w:pStyle w:val="Kopfzeile"/>
    </w:pPr>
    <w:r>
      <w:rPr>
        <w:noProof/>
      </w:rPr>
      <w:drawing>
        <wp:anchor distT="0" distB="0" distL="114300" distR="114300" simplePos="0" relativeHeight="251659264" behindDoc="0" locked="0" layoutInCell="1" allowOverlap="1" wp14:anchorId="25D9FAC5" wp14:editId="36761C94">
          <wp:simplePos x="0" y="0"/>
          <wp:positionH relativeFrom="page">
            <wp:posOffset>804545</wp:posOffset>
          </wp:positionH>
          <wp:positionV relativeFrom="page">
            <wp:posOffset>350520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357" w:rsidRDefault="009B735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52AE1"/>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12CB0"/>
    <w:rsid w:val="00753D68"/>
    <w:rsid w:val="00756CB3"/>
    <w:rsid w:val="007C729F"/>
    <w:rsid w:val="007D4262"/>
    <w:rsid w:val="00806273"/>
    <w:rsid w:val="008336E4"/>
    <w:rsid w:val="00837274"/>
    <w:rsid w:val="00861043"/>
    <w:rsid w:val="00871097"/>
    <w:rsid w:val="0088770C"/>
    <w:rsid w:val="009B7357"/>
    <w:rsid w:val="009C47FB"/>
    <w:rsid w:val="009D5014"/>
    <w:rsid w:val="009E4A36"/>
    <w:rsid w:val="00A13FB9"/>
    <w:rsid w:val="00A25A42"/>
    <w:rsid w:val="00A47EC4"/>
    <w:rsid w:val="00A95DDE"/>
    <w:rsid w:val="00AB17D0"/>
    <w:rsid w:val="00B8136A"/>
    <w:rsid w:val="00C2385F"/>
    <w:rsid w:val="00C26BD6"/>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96F1972"/>
  <w15:docId w15:val="{4DB8172A-8152-4AB3-875A-FE906160C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9B7357"/>
    <w:pPr>
      <w:tabs>
        <w:tab w:val="center" w:pos="4536"/>
        <w:tab w:val="right" w:pos="9072"/>
      </w:tabs>
    </w:pPr>
  </w:style>
  <w:style w:type="character" w:customStyle="1" w:styleId="KopfzeileZchn">
    <w:name w:val="Kopfzeile Zchn"/>
    <w:basedOn w:val="Absatz-Standardschriftart"/>
    <w:link w:val="Kopfzeile"/>
    <w:rsid w:val="009B7357"/>
    <w:rPr>
      <w:sz w:val="24"/>
      <w:szCs w:val="24"/>
    </w:rPr>
  </w:style>
  <w:style w:type="paragraph" w:styleId="Fuzeile">
    <w:name w:val="footer"/>
    <w:basedOn w:val="Standard"/>
    <w:link w:val="FuzeileZchn"/>
    <w:unhideWhenUsed/>
    <w:rsid w:val="009B7357"/>
    <w:pPr>
      <w:tabs>
        <w:tab w:val="center" w:pos="4536"/>
        <w:tab w:val="right" w:pos="9072"/>
      </w:tabs>
    </w:pPr>
  </w:style>
  <w:style w:type="character" w:customStyle="1" w:styleId="FuzeileZchn">
    <w:name w:val="Fußzeile Zchn"/>
    <w:basedOn w:val="Absatz-Standardschriftart"/>
    <w:link w:val="Fuzeile"/>
    <w:rsid w:val="009B73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7</cp:revision>
  <cp:lastPrinted>2007-01-11T14:25:00Z</cp:lastPrinted>
  <dcterms:created xsi:type="dcterms:W3CDTF">2021-01-15T15:38:00Z</dcterms:created>
  <dcterms:modified xsi:type="dcterms:W3CDTF">2021-02-12T09:22:00Z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